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8B" w:rsidRPr="00DA4EF5" w:rsidRDefault="00BD7FF0" w:rsidP="00C4538B">
      <w:pPr>
        <w:pStyle w:val="Contrac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b/>
          <w:i/>
          <w:szCs w:val="20"/>
        </w:rPr>
      </w:pPr>
      <w:r>
        <w:rPr>
          <w:b/>
          <w:i/>
          <w:szCs w:val="20"/>
        </w:rPr>
        <w:t>This Section is only required if modifications to measurement and payment are needed.</w:t>
      </w:r>
    </w:p>
    <w:p w:rsidR="00EC72BB" w:rsidRDefault="00EC72BB" w:rsidP="00041BB0">
      <w:pPr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7737" w:rsidRPr="0015003D" w:rsidRDefault="00F2125B" w:rsidP="00F2125B">
      <w:pPr>
        <w:spacing w:line="248" w:lineRule="exact"/>
        <w:jc w:val="both"/>
        <w:textAlignment w:val="baseline"/>
        <w:rPr>
          <w:rFonts w:ascii="Arial" w:eastAsia="Verdana" w:hAnsi="Arial" w:cs="Arial"/>
          <w:color w:val="000000"/>
          <w:sz w:val="20"/>
          <w:szCs w:val="20"/>
        </w:rPr>
      </w:pPr>
      <w:r w:rsidRPr="0015003D">
        <w:rPr>
          <w:rFonts w:ascii="Arial" w:eastAsia="Verdana" w:hAnsi="Arial" w:cs="Arial"/>
          <w:color w:val="000000"/>
          <w:sz w:val="20"/>
          <w:szCs w:val="20"/>
        </w:rPr>
        <w:t>For this Project</w:t>
      </w:r>
      <w:r w:rsidR="008B0CB4">
        <w:rPr>
          <w:rFonts w:ascii="Arial" w:eastAsia="Verdana" w:hAnsi="Arial" w:cs="Arial"/>
          <w:color w:val="000000"/>
          <w:sz w:val="20"/>
          <w:szCs w:val="20"/>
        </w:rPr>
        <w:t>, all</w:t>
      </w:r>
      <w:r w:rsidRPr="0015003D">
        <w:rPr>
          <w:rFonts w:ascii="Arial" w:eastAsia="Verdana" w:hAnsi="Arial" w:cs="Arial"/>
          <w:color w:val="000000"/>
          <w:sz w:val="20"/>
          <w:szCs w:val="20"/>
        </w:rPr>
        <w:t xml:space="preserve"> </w:t>
      </w:r>
      <w:r w:rsidR="00467D34" w:rsidRPr="0015003D">
        <w:rPr>
          <w:rFonts w:ascii="Arial" w:eastAsia="Verdana" w:hAnsi="Arial" w:cs="Arial"/>
          <w:color w:val="000000"/>
          <w:sz w:val="20"/>
          <w:szCs w:val="20"/>
        </w:rPr>
        <w:t xml:space="preserve">measurement and payment </w:t>
      </w:r>
      <w:r w:rsidR="004E177A" w:rsidRPr="0015003D">
        <w:rPr>
          <w:rFonts w:ascii="Arial" w:eastAsia="Verdana" w:hAnsi="Arial" w:cs="Arial"/>
          <w:color w:val="000000"/>
          <w:sz w:val="20"/>
          <w:szCs w:val="20"/>
        </w:rPr>
        <w:t>sections</w:t>
      </w:r>
      <w:r w:rsidR="008B0CB4">
        <w:rPr>
          <w:rFonts w:ascii="Arial" w:eastAsia="Verdana" w:hAnsi="Arial" w:cs="Arial"/>
          <w:color w:val="000000"/>
          <w:sz w:val="20"/>
          <w:szCs w:val="20"/>
        </w:rPr>
        <w:t xml:space="preserve">, including </w:t>
      </w:r>
      <w:r w:rsidR="00F3323A" w:rsidRPr="0015003D">
        <w:rPr>
          <w:rFonts w:ascii="Arial" w:eastAsia="Verdana" w:hAnsi="Arial" w:cs="Arial"/>
          <w:color w:val="000000"/>
          <w:sz w:val="20"/>
          <w:szCs w:val="20"/>
        </w:rPr>
        <w:t xml:space="preserve">standard technical </w:t>
      </w:r>
      <w:r w:rsidR="004E177A" w:rsidRPr="0015003D">
        <w:rPr>
          <w:rFonts w:ascii="Arial" w:eastAsia="Verdana" w:hAnsi="Arial" w:cs="Arial"/>
          <w:color w:val="000000"/>
          <w:sz w:val="20"/>
          <w:szCs w:val="20"/>
        </w:rPr>
        <w:t>specifications</w:t>
      </w:r>
      <w:r w:rsidR="008B0CB4">
        <w:rPr>
          <w:rFonts w:ascii="Arial" w:eastAsia="Verdana" w:hAnsi="Arial" w:cs="Arial"/>
          <w:color w:val="000000"/>
          <w:sz w:val="20"/>
          <w:szCs w:val="20"/>
        </w:rPr>
        <w:t xml:space="preserve"> </w:t>
      </w:r>
      <w:r w:rsidR="00F3323A" w:rsidRPr="0015003D">
        <w:rPr>
          <w:rFonts w:ascii="Arial" w:eastAsia="Verdana" w:hAnsi="Arial" w:cs="Arial"/>
          <w:color w:val="000000"/>
          <w:sz w:val="20"/>
          <w:szCs w:val="20"/>
        </w:rPr>
        <w:t>and special specifications</w:t>
      </w:r>
      <w:r w:rsidR="008B0CB4">
        <w:rPr>
          <w:rFonts w:ascii="Arial" w:eastAsia="Verdana" w:hAnsi="Arial" w:cs="Arial"/>
          <w:color w:val="000000"/>
          <w:sz w:val="20"/>
          <w:szCs w:val="20"/>
        </w:rPr>
        <w:t>,</w:t>
      </w:r>
      <w:r w:rsidR="00467D34" w:rsidRPr="0015003D">
        <w:rPr>
          <w:rFonts w:ascii="Arial" w:eastAsia="Verdana" w:hAnsi="Arial" w:cs="Arial"/>
          <w:color w:val="000000"/>
          <w:sz w:val="20"/>
          <w:szCs w:val="20"/>
        </w:rPr>
        <w:t xml:space="preserve"> </w:t>
      </w:r>
      <w:r w:rsidR="00BD7FF0" w:rsidRPr="0015003D">
        <w:rPr>
          <w:rFonts w:ascii="Arial" w:eastAsia="Verdana" w:hAnsi="Arial" w:cs="Arial"/>
          <w:color w:val="000000"/>
          <w:sz w:val="20"/>
          <w:szCs w:val="20"/>
        </w:rPr>
        <w:t>are</w:t>
      </w:r>
      <w:r w:rsidR="00467D34" w:rsidRPr="0015003D">
        <w:rPr>
          <w:rFonts w:ascii="Arial" w:eastAsia="Verdana" w:hAnsi="Arial" w:cs="Arial"/>
          <w:color w:val="000000"/>
          <w:sz w:val="20"/>
          <w:szCs w:val="20"/>
        </w:rPr>
        <w:t xml:space="preserve"> modified</w:t>
      </w:r>
      <w:r w:rsidR="008B0CB4">
        <w:rPr>
          <w:rFonts w:ascii="Arial" w:eastAsia="Verdana" w:hAnsi="Arial" w:cs="Arial"/>
          <w:color w:val="000000"/>
          <w:sz w:val="20"/>
          <w:szCs w:val="20"/>
        </w:rPr>
        <w:t xml:space="preserve"> by this </w:t>
      </w:r>
      <w:r w:rsidR="00BD7FF0" w:rsidRPr="0015003D">
        <w:rPr>
          <w:rFonts w:ascii="Arial" w:eastAsia="Verdana" w:hAnsi="Arial" w:cs="Arial"/>
          <w:color w:val="000000"/>
          <w:sz w:val="20"/>
          <w:szCs w:val="20"/>
        </w:rPr>
        <w:t>Section</w:t>
      </w:r>
      <w:r w:rsidR="00467D34" w:rsidRPr="0015003D">
        <w:rPr>
          <w:rFonts w:ascii="Arial" w:eastAsia="Verdana" w:hAnsi="Arial" w:cs="Arial"/>
          <w:color w:val="000000"/>
          <w:sz w:val="20"/>
          <w:szCs w:val="20"/>
        </w:rPr>
        <w:t xml:space="preserve">. </w:t>
      </w:r>
    </w:p>
    <w:p w:rsidR="00467D34" w:rsidRPr="0015003D" w:rsidRDefault="00467D34" w:rsidP="00907737">
      <w:pPr>
        <w:spacing w:line="248" w:lineRule="exact"/>
        <w:ind w:left="720"/>
        <w:jc w:val="both"/>
        <w:textAlignment w:val="baseline"/>
        <w:rPr>
          <w:rFonts w:ascii="Arial" w:eastAsia="Verdana" w:hAnsi="Arial" w:cs="Arial"/>
          <w:color w:val="000000"/>
          <w:sz w:val="20"/>
          <w:szCs w:val="20"/>
        </w:rPr>
      </w:pPr>
    </w:p>
    <w:p w:rsidR="00F2125B" w:rsidRPr="0015003D" w:rsidRDefault="00F2125B" w:rsidP="006A4144">
      <w:pPr>
        <w:spacing w:line="248" w:lineRule="exact"/>
        <w:ind w:left="720"/>
        <w:jc w:val="both"/>
        <w:textAlignment w:val="baseline"/>
        <w:rPr>
          <w:rFonts w:ascii="Arial" w:eastAsia="Verdana" w:hAnsi="Arial" w:cs="Arial"/>
          <w:color w:val="000000"/>
          <w:sz w:val="20"/>
          <w:szCs w:val="20"/>
        </w:rPr>
      </w:pPr>
      <w:r w:rsidRPr="0015003D">
        <w:rPr>
          <w:rFonts w:ascii="Arial" w:eastAsia="Verdana" w:hAnsi="Arial" w:cs="Arial"/>
          <w:color w:val="000000"/>
          <w:sz w:val="20"/>
          <w:szCs w:val="20"/>
        </w:rPr>
        <w:t xml:space="preserve">All work items installed, provided, </w:t>
      </w:r>
      <w:r w:rsidR="008263A9" w:rsidRPr="0015003D">
        <w:rPr>
          <w:rFonts w:ascii="Arial" w:eastAsia="Verdana" w:hAnsi="Arial" w:cs="Arial"/>
          <w:color w:val="000000"/>
          <w:sz w:val="20"/>
          <w:szCs w:val="20"/>
        </w:rPr>
        <w:t xml:space="preserve">constructed, etc. </w:t>
      </w:r>
      <w:r w:rsidR="00A3498A" w:rsidRPr="0015003D">
        <w:rPr>
          <w:rFonts w:ascii="Arial" w:hAnsi="Arial" w:cs="Arial"/>
          <w:color w:val="000000"/>
          <w:sz w:val="20"/>
          <w:szCs w:val="20"/>
        </w:rPr>
        <w:t xml:space="preserve">with the exception of the unit price items listed in the 300L, </w:t>
      </w:r>
      <w:r w:rsidRPr="0015003D">
        <w:rPr>
          <w:rFonts w:ascii="Arial" w:eastAsia="Verdana" w:hAnsi="Arial" w:cs="Arial"/>
          <w:color w:val="000000"/>
          <w:sz w:val="20"/>
          <w:szCs w:val="20"/>
        </w:rPr>
        <w:t xml:space="preserve">shall not be paid for separately but shall be considered subsidiary to </w:t>
      </w:r>
      <w:r w:rsidR="008263A9" w:rsidRPr="0015003D">
        <w:rPr>
          <w:rFonts w:ascii="Arial" w:eastAsia="Verdana" w:hAnsi="Arial" w:cs="Arial"/>
          <w:color w:val="000000"/>
          <w:sz w:val="20"/>
          <w:szCs w:val="20"/>
        </w:rPr>
        <w:t>the lump sum bid price for the P</w:t>
      </w:r>
      <w:r w:rsidRPr="0015003D">
        <w:rPr>
          <w:rFonts w:ascii="Arial" w:eastAsia="Verdana" w:hAnsi="Arial" w:cs="Arial"/>
          <w:color w:val="000000"/>
          <w:sz w:val="20"/>
          <w:szCs w:val="20"/>
        </w:rPr>
        <w:t>roject</w:t>
      </w:r>
      <w:r w:rsidR="0015003D">
        <w:rPr>
          <w:rFonts w:ascii="Arial" w:eastAsia="Verdana" w:hAnsi="Arial" w:cs="Arial"/>
          <w:color w:val="000000"/>
          <w:sz w:val="20"/>
          <w:szCs w:val="20"/>
        </w:rPr>
        <w:t xml:space="preserve">. </w:t>
      </w:r>
      <w:r w:rsidRPr="0015003D">
        <w:rPr>
          <w:rFonts w:ascii="Arial" w:eastAsia="Verdana" w:hAnsi="Arial" w:cs="Arial"/>
          <w:color w:val="000000"/>
          <w:sz w:val="20"/>
          <w:szCs w:val="20"/>
        </w:rPr>
        <w:t>The cost of all work materials, labor, overhead, insurance, equipment, etc. necessary to finish the work complete in place shall be included in the lump</w:t>
      </w:r>
      <w:r w:rsidR="00907737" w:rsidRPr="0015003D">
        <w:rPr>
          <w:rFonts w:ascii="Arial" w:eastAsia="Verdana" w:hAnsi="Arial" w:cs="Arial"/>
          <w:color w:val="000000"/>
          <w:sz w:val="20"/>
          <w:szCs w:val="20"/>
        </w:rPr>
        <w:t xml:space="preserve"> sum bid price for the project.</w:t>
      </w:r>
    </w:p>
    <w:p w:rsidR="008263A9" w:rsidRDefault="008263A9" w:rsidP="008263A9">
      <w:pPr>
        <w:spacing w:line="248" w:lineRule="exact"/>
        <w:jc w:val="both"/>
        <w:textAlignment w:val="baseline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8263A9" w:rsidRDefault="008263A9" w:rsidP="008263A9">
      <w:pPr>
        <w:spacing w:line="248" w:lineRule="exact"/>
        <w:jc w:val="both"/>
        <w:textAlignment w:val="baseline"/>
        <w:rPr>
          <w:rFonts w:ascii="Arial" w:eastAsia="Verdana" w:hAnsi="Arial" w:cs="Arial"/>
          <w:color w:val="000000"/>
          <w:sz w:val="20"/>
          <w:szCs w:val="20"/>
        </w:rPr>
      </w:pPr>
      <w:r w:rsidRPr="00907737">
        <w:rPr>
          <w:rFonts w:ascii="Arial" w:eastAsia="Verdana" w:hAnsi="Arial" w:cs="Arial"/>
          <w:color w:val="000000"/>
          <w:sz w:val="20"/>
          <w:szCs w:val="20"/>
        </w:rPr>
        <w:t>End</w:t>
      </w:r>
    </w:p>
    <w:p w:rsidR="008263A9" w:rsidRPr="00907737" w:rsidRDefault="008263A9" w:rsidP="00F2125B">
      <w:pPr>
        <w:spacing w:line="248" w:lineRule="exact"/>
        <w:jc w:val="both"/>
        <w:textAlignment w:val="baseline"/>
        <w:rPr>
          <w:rFonts w:ascii="Arial" w:eastAsia="Verdana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8263A9" w:rsidRPr="00907737" w:rsidSect="00E5352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864" w:left="1440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73" w:rsidRDefault="00C01A73">
      <w:r>
        <w:separator/>
      </w:r>
    </w:p>
  </w:endnote>
  <w:endnote w:type="continuationSeparator" w:id="0">
    <w:p w:rsidR="00C01A73" w:rsidRDefault="00C0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21" w:rsidRPr="00EE2CB4" w:rsidRDefault="00F2125B" w:rsidP="008B0CB4">
    <w:pPr>
      <w:pStyle w:val="Footer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center" w:pos="3420"/>
        <w:tab w:val="center" w:pos="5760"/>
        <w:tab w:val="right" w:pos="9180"/>
      </w:tabs>
      <w:rPr>
        <w:rFonts w:ascii="Arial" w:eastAsiaTheme="majorEastAsia" w:hAnsi="Arial" w:cs="Arial"/>
        <w:b/>
        <w:sz w:val="20"/>
        <w:szCs w:val="20"/>
      </w:rPr>
    </w:pPr>
    <w:r>
      <w:rPr>
        <w:rFonts w:ascii="Arial" w:eastAsiaTheme="majorEastAsia" w:hAnsi="Arial" w:cs="Arial"/>
        <w:b/>
        <w:sz w:val="20"/>
        <w:szCs w:val="20"/>
      </w:rPr>
      <w:t>Section 01025</w:t>
    </w:r>
    <w:r w:rsidR="00A3498A">
      <w:rPr>
        <w:rFonts w:ascii="Arial" w:eastAsiaTheme="majorEastAsia" w:hAnsi="Arial" w:cs="Arial"/>
        <w:b/>
        <w:sz w:val="20"/>
        <w:szCs w:val="20"/>
      </w:rPr>
      <w:t xml:space="preserve"> </w:t>
    </w:r>
    <w:r w:rsidR="008B0CB4">
      <w:rPr>
        <w:rFonts w:ascii="Arial" w:eastAsiaTheme="majorEastAsia" w:hAnsi="Arial" w:cs="Arial"/>
        <w:b/>
        <w:sz w:val="20"/>
        <w:szCs w:val="20"/>
      </w:rPr>
      <w:t>rev 09/17/18</w:t>
    </w:r>
    <w:r w:rsidR="002A23FF" w:rsidRPr="00EE2CB4">
      <w:rPr>
        <w:rFonts w:ascii="Arial" w:eastAsiaTheme="majorEastAsia" w:hAnsi="Arial" w:cs="Arial"/>
        <w:b/>
        <w:noProof/>
        <w:sz w:val="20"/>
        <w:szCs w:val="20"/>
      </w:rPr>
      <w:tab/>
    </w:r>
    <w:r w:rsidR="00A3498A">
      <w:rPr>
        <w:rFonts w:ascii="Arial" w:eastAsiaTheme="majorEastAsia" w:hAnsi="Arial" w:cs="Arial"/>
        <w:b/>
        <w:noProof/>
        <w:sz w:val="20"/>
        <w:szCs w:val="20"/>
      </w:rPr>
      <w:t xml:space="preserve">                 </w:t>
    </w:r>
    <w:r w:rsidR="008B0CB4">
      <w:rPr>
        <w:rFonts w:ascii="Arial" w:eastAsiaTheme="majorEastAsia" w:hAnsi="Arial" w:cs="Arial"/>
        <w:b/>
        <w:noProof/>
        <w:sz w:val="20"/>
        <w:szCs w:val="20"/>
      </w:rPr>
      <w:t xml:space="preserve">                      Measurement and Payment Lump Sum Contracts</w:t>
    </w:r>
  </w:p>
  <w:p w:rsidR="00E53521" w:rsidRPr="008B0CB4" w:rsidRDefault="008B0CB4" w:rsidP="008B0CB4">
    <w:pPr>
      <w:pStyle w:val="Footer"/>
      <w:tabs>
        <w:tab w:val="clear" w:pos="4320"/>
        <w:tab w:val="clear" w:pos="8640"/>
        <w:tab w:val="left" w:pos="7635"/>
      </w:tabs>
      <w:rPr>
        <w:b/>
      </w:rPr>
    </w:pPr>
    <w:r w:rsidRPr="008B0CB4">
      <w:rPr>
        <w:b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2C" w:rsidRPr="009569FA" w:rsidRDefault="00EC72BB">
    <w:pPr>
      <w:pStyle w:val="Footer"/>
      <w:rPr>
        <w:rFonts w:eastAsia="Times New Roman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7B331B" wp14:editId="0E6462C3">
              <wp:simplePos x="0" y="0"/>
              <wp:positionH relativeFrom="page">
                <wp:posOffset>892810</wp:posOffset>
              </wp:positionH>
              <wp:positionV relativeFrom="paragraph">
                <wp:posOffset>-47625</wp:posOffset>
              </wp:positionV>
              <wp:extent cx="6013450" cy="27432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42C" w:rsidRPr="009569FA" w:rsidRDefault="00AD5585">
                          <w:pPr>
                            <w:tabs>
                              <w:tab w:val="left" w:pos="4528"/>
                              <w:tab w:val="right" w:pos="9424"/>
                            </w:tabs>
                            <w:textAlignment w:val="baseline"/>
                            <w:rPr>
                              <w:rFonts w:eastAsia="Verdana"/>
                              <w:b/>
                              <w:color w:val="000000"/>
                            </w:rPr>
                          </w:pPr>
                          <w:r w:rsidRPr="009569FA">
                            <w:rPr>
                              <w:rFonts w:eastAsia="Verdana"/>
                              <w:b/>
                              <w:color w:val="000000"/>
                            </w:rPr>
                            <w:t>Rev. Date 11/15/11</w:t>
                          </w:r>
                          <w:r w:rsidRPr="009569FA">
                            <w:rPr>
                              <w:rFonts w:eastAsia="Verdana"/>
                              <w:b/>
                              <w:color w:val="000000"/>
                            </w:rPr>
                            <w:tab/>
                            <w:t>Alternates</w:t>
                          </w:r>
                          <w:r>
                            <w:rPr>
                              <w:rFonts w:ascii="Verdana" w:eastAsia="Verdana" w:hAnsi="Verdana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 w:rsidRPr="009569FA">
                            <w:rPr>
                              <w:rFonts w:eastAsia="Verdana"/>
                              <w:b/>
                              <w:color w:val="000000"/>
                            </w:rPr>
                            <w:t xml:space="preserve">Page </w:t>
                          </w:r>
                          <w:r w:rsidRPr="009569FA">
                            <w:fldChar w:fldCharType="begin"/>
                          </w:r>
                          <w:r w:rsidRPr="009569FA">
                            <w:instrText>PAGE</w:instrText>
                          </w:r>
                          <w:r w:rsidRPr="009569FA">
                            <w:fldChar w:fldCharType="separate"/>
                          </w:r>
                          <w:r w:rsidR="00E86C56">
                            <w:rPr>
                              <w:noProof/>
                            </w:rPr>
                            <w:t>1</w:t>
                          </w:r>
                          <w:r w:rsidRPr="009569FA">
                            <w:fldChar w:fldCharType="end"/>
                          </w:r>
                          <w:r w:rsidRPr="009569FA">
                            <w:rPr>
                              <w:rFonts w:eastAsia="Verdana"/>
                              <w:b/>
                              <w:color w:val="00000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B33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3pt;margin-top:-3.75pt;width:473.5pt;height:2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wOrw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FzHoSX8QyOSjiLFvFl5Frnk3S63Slt3lHZImtk&#10;WEHnHTo53GkDPMB1crHBhCwY5677XDzbAMdxB2LDVXtms3DN/JEEyWa5WcZeHM03XhzkuXdTrGNv&#10;XoSLWX6Zr9d5+NPGDeO0YVVFhQ0zCSuM/6xxR4mPkjhJS0vOKgtnU9Jqt11zhQ4EhF24z3YLkj9z&#10;85+n4Y6BywtKYRQHt1HiFfPlwouLeOYli2DpBWFym8yDOInz4jmlOybov1NCfYaTWTQbxfRbboH7&#10;XnMjacsMjA7O2gwvT04ktRLciMq11hDGR/usFDb9p1JAxaZGO8FajY5qNcN2OL4MALNi3srqERSs&#10;JAgMtAhjD4xGqu8Y9TBCMqy/7YmiGPH3Al6BnTeToSZjOxlElHA1wwaj0VybcS7tO8V2DSCP70zI&#10;G3gpNXMifsoCGNgFjAXH5TjC7Nw5Xzuvp0G7+gUAAP//AwBQSwMEFAAGAAgAAAAhACAB+i3fAAAA&#10;CgEAAA8AAABkcnMvZG93bnJldi54bWxMj8tOwzAQRfdI/IM1SOxam0eTNo1TVQhWSIg0LFg68TSx&#10;Go9D7Lbh73FXZXlnju6cyTeT7dkJR28cSXiYC2BIjdOGWglf1dtsCcwHRVr1jlDCL3rYFLc3ucq0&#10;O1OJp11oWSwhnykJXQhDxrlvOrTKz92AFHd7N1oVYhxbrkd1juW2549CJNwqQ/FCpwZ86bA57I5W&#10;wvabylfz81F/lvvSVNVK0HtykPL+btqugQWcwhWGi35UhyI61e5I2rM+5meRRFTCLF0AuwBimcZJ&#10;LeFpkQIvcv7/heIPAAD//wMAUEsBAi0AFAAGAAgAAAAhALaDOJL+AAAA4QEAABMAAAAAAAAAAAAA&#10;AAAAAAAAAFtDb250ZW50X1R5cGVzXS54bWxQSwECLQAUAAYACAAAACEAOP0h/9YAAACUAQAACwAA&#10;AAAAAAAAAAAAAAAvAQAAX3JlbHMvLnJlbHNQSwECLQAUAAYACAAAACEAeGqcDq8CAACwBQAADgAA&#10;AAAAAAAAAAAAAAAuAgAAZHJzL2Uyb0RvYy54bWxQSwECLQAUAAYACAAAACEAIAH6Ld8AAAAKAQAA&#10;DwAAAAAAAAAAAAAAAAAJBQAAZHJzL2Rvd25yZXYueG1sUEsFBgAAAAAEAAQA8wAAABUGAAAAAA==&#10;" filled="f" stroked="f">
              <v:textbox inset="0,0,0,0">
                <w:txbxContent>
                  <w:p w:rsidR="0025442C" w:rsidRPr="009569FA" w:rsidRDefault="00AD5585">
                    <w:pPr>
                      <w:tabs>
                        <w:tab w:val="left" w:pos="4528"/>
                        <w:tab w:val="right" w:pos="9424"/>
                      </w:tabs>
                      <w:textAlignment w:val="baseline"/>
                      <w:rPr>
                        <w:rFonts w:eastAsia="Verdana"/>
                        <w:b/>
                        <w:color w:val="000000"/>
                      </w:rPr>
                    </w:pPr>
                    <w:r w:rsidRPr="009569FA">
                      <w:rPr>
                        <w:rFonts w:eastAsia="Verdana"/>
                        <w:b/>
                        <w:color w:val="000000"/>
                      </w:rPr>
                      <w:t>Rev. Date 11/15/11</w:t>
                    </w:r>
                    <w:r w:rsidRPr="009569FA">
                      <w:rPr>
                        <w:rFonts w:eastAsia="Verdana"/>
                        <w:b/>
                        <w:color w:val="000000"/>
                      </w:rPr>
                      <w:tab/>
                      <w:t>Alternates</w:t>
                    </w:r>
                    <w:r>
                      <w:rPr>
                        <w:rFonts w:ascii="Verdana" w:eastAsia="Verdana" w:hAnsi="Verdana"/>
                        <w:b/>
                        <w:color w:val="000000"/>
                        <w:sz w:val="16"/>
                      </w:rPr>
                      <w:tab/>
                    </w:r>
                    <w:r w:rsidRPr="009569FA">
                      <w:rPr>
                        <w:rFonts w:eastAsia="Verdana"/>
                        <w:b/>
                        <w:color w:val="000000"/>
                      </w:rPr>
                      <w:t xml:space="preserve">Page </w:t>
                    </w:r>
                    <w:r w:rsidRPr="009569FA">
                      <w:fldChar w:fldCharType="begin"/>
                    </w:r>
                    <w:r w:rsidRPr="009569FA">
                      <w:instrText>PAGE</w:instrText>
                    </w:r>
                    <w:r w:rsidRPr="009569FA">
                      <w:fldChar w:fldCharType="separate"/>
                    </w:r>
                    <w:r w:rsidR="00E86C56">
                      <w:rPr>
                        <w:noProof/>
                      </w:rPr>
                      <w:t>1</w:t>
                    </w:r>
                    <w:r w:rsidRPr="009569FA">
                      <w:fldChar w:fldCharType="end"/>
                    </w:r>
                    <w:r w:rsidRPr="009569FA">
                      <w:rPr>
                        <w:rFonts w:eastAsia="Verdana"/>
                        <w:b/>
                        <w:color w:val="000000"/>
                      </w:rPr>
                      <w:t xml:space="preserve"> of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73" w:rsidRDefault="00C01A73">
      <w:r>
        <w:separator/>
      </w:r>
    </w:p>
  </w:footnote>
  <w:footnote w:type="continuationSeparator" w:id="0">
    <w:p w:rsidR="00C01A73" w:rsidRDefault="00C0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56" w:rsidRPr="00E86C56" w:rsidRDefault="00E86C56" w:rsidP="00E86C56">
    <w:pPr>
      <w:jc w:val="right"/>
      <w:rPr>
        <w:rFonts w:ascii="Arial" w:hAnsi="Arial" w:cs="Arial"/>
        <w:sz w:val="18"/>
        <w:szCs w:val="18"/>
      </w:rPr>
    </w:pPr>
    <w:r w:rsidRPr="00E86C56">
      <w:rPr>
        <w:rFonts w:ascii="Arial" w:hAnsi="Arial" w:cs="Arial"/>
        <w:sz w:val="18"/>
        <w:szCs w:val="18"/>
      </w:rPr>
      <w:t>Division 1 – General Requirements</w:t>
    </w:r>
  </w:p>
  <w:p w:rsidR="00BD0AD8" w:rsidRPr="00041BB0" w:rsidRDefault="00F2125B" w:rsidP="00E86C56">
    <w:pPr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MEASUREMENT AND PAYMENT</w:t>
    </w:r>
    <w:r w:rsidR="004E177A">
      <w:rPr>
        <w:rFonts w:ascii="Arial" w:hAnsi="Arial" w:cs="Arial"/>
        <w:b/>
        <w:sz w:val="24"/>
        <w:szCs w:val="24"/>
      </w:rPr>
      <w:t xml:space="preserve"> </w:t>
    </w:r>
    <w:r w:rsidR="004E177A" w:rsidRPr="0015003D">
      <w:rPr>
        <w:rFonts w:ascii="Arial" w:hAnsi="Arial" w:cs="Arial"/>
        <w:b/>
        <w:sz w:val="24"/>
        <w:szCs w:val="24"/>
      </w:rPr>
      <w:t>LUMP SUM CONTRACTS</w:t>
    </w:r>
    <w:r w:rsidR="00AD5585" w:rsidRPr="00041BB0">
      <w:rPr>
        <w:rFonts w:ascii="Arial" w:hAnsi="Arial" w:cs="Arial"/>
        <w:b/>
        <w:sz w:val="24"/>
        <w:szCs w:val="24"/>
      </w:rPr>
      <w:cr/>
    </w:r>
    <w:r>
      <w:rPr>
        <w:rFonts w:ascii="Arial" w:hAnsi="Arial" w:cs="Arial"/>
        <w:b/>
        <w:sz w:val="24"/>
        <w:szCs w:val="24"/>
      </w:rPr>
      <w:t>Section 01025</w:t>
    </w:r>
  </w:p>
  <w:p w:rsidR="00041BB0" w:rsidRPr="00041BB0" w:rsidRDefault="00041BB0" w:rsidP="00E86C56">
    <w:pPr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2C" w:rsidRDefault="00EC72BB">
    <w:pPr>
      <w:pStyle w:val="Header"/>
      <w:rPr>
        <w:rFonts w:eastAsia="Times New Roman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2B9096" wp14:editId="7C569ABD">
              <wp:simplePos x="0" y="0"/>
              <wp:positionH relativeFrom="page">
                <wp:posOffset>887095</wp:posOffset>
              </wp:positionH>
              <wp:positionV relativeFrom="paragraph">
                <wp:posOffset>0</wp:posOffset>
              </wp:positionV>
              <wp:extent cx="6019165" cy="292735"/>
              <wp:effectExtent l="127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1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42C" w:rsidRDefault="00AD5585">
                          <w:pPr>
                            <w:tabs>
                              <w:tab w:val="right" w:pos="9425"/>
                            </w:tabs>
                            <w:ind w:left="5328"/>
                            <w:textAlignment w:val="baseline"/>
                            <w:rPr>
                              <w:rFonts w:ascii="Verdana" w:eastAsia="Verdana" w:hAnsi="Verdana"/>
                              <w:b/>
                              <w:color w:val="000000"/>
                              <w:sz w:val="21"/>
                              <w:u w:val="single"/>
                            </w:rPr>
                          </w:pPr>
                          <w:r>
                            <w:rPr>
                              <w:rFonts w:ascii="Verdana" w:eastAsia="Verdana" w:hAnsi="Verdana"/>
                              <w:b/>
                              <w:color w:val="000000"/>
                              <w:sz w:val="21"/>
                              <w:u w:val="single"/>
                            </w:rPr>
                            <w:t>Division 1</w:t>
                          </w:r>
                          <w:r>
                            <w:rPr>
                              <w:rFonts w:ascii="Verdana" w:eastAsia="Verdana" w:hAnsi="Verdana"/>
                              <w:b/>
                              <w:color w:val="000000"/>
                              <w:sz w:val="21"/>
                              <w:u w:val="single"/>
                            </w:rPr>
                            <w:tab/>
                            <w:t>General Requirements</w:t>
                          </w:r>
                        </w:p>
                        <w:p w:rsidR="0025442C" w:rsidRDefault="00AD5585">
                          <w:pPr>
                            <w:tabs>
                              <w:tab w:val="right" w:pos="9425"/>
                            </w:tabs>
                            <w:ind w:left="5328"/>
                            <w:textAlignment w:val="baseline"/>
                            <w:rPr>
                              <w:rFonts w:ascii="Verdana" w:eastAsia="Verdana" w:hAnsi="Verdana"/>
                              <w:b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Verdana" w:eastAsia="Verdana" w:hAnsi="Verdana"/>
                              <w:b/>
                              <w:color w:val="000000"/>
                              <w:sz w:val="21"/>
                            </w:rPr>
                            <w:t>Alternates</w:t>
                          </w:r>
                          <w:r>
                            <w:rPr>
                              <w:rFonts w:ascii="Verdana" w:eastAsia="Verdana" w:hAnsi="Verdana"/>
                              <w:b/>
                              <w:color w:val="000000"/>
                              <w:sz w:val="21"/>
                            </w:rPr>
                            <w:tab/>
                            <w:t>Section 01030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B9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5pt;margin-top:0;width:473.95pt;height:2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tF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5Hnx340w6iAsyAO5tczG4Ik0+1OKv2OihYZ&#10;I8USOm/RyfFOaZMNSSYXE4yLnDWN7X7Dn22A47gDseGqOTNZ2Gb+iL14u9guQicMoq0TelnmrPNN&#10;6ES5P59l19lmk/k/TVw/TGpWlpSbMJOw/PDPGneS+CiJs7SUaFhp4ExKSu53m0aiIwFh5/Y7FeTC&#10;zX2ehi0CcHlByQ9C7zaInTxazJ0wD2dOPPcWDlT8No68MA6z/DmlO8bpv1NCfYrjWTAbxfRbbp79&#10;XnMjScs0jI6GtSlenJ1IYiS45aVtrSasGe2LUpj0n0oB7Z4abQVrNDqqVQ+7AVCMineifATpSgHK&#10;An3CvAOjFvI7Rj3MjhSrbwciKUbNew7yN4NmMuRk7CaD8AKuplhjNJobPQ6kQyfZvgbk8YFxsYYn&#10;UjGr3qcsTg8L5oElcZpdZuBc/luvpwm7+gUAAP//AwBQSwMEFAAGAAgAAAAhAOAhRLDdAAAACAEA&#10;AA8AAABkcnMvZG93bnJldi54bWxMj8FOwzAQRO9I/IO1lbhRu4DSNo1TVQhOSIg0HDg68TaJGq9D&#10;7Lbh79me4Dia0cybbDu5XpxxDJ0nDYu5AoFUe9tRo+GzfL1fgQjRkDW9J9TwgwG2+e1NZlLrL1Tg&#10;eR8bwSUUUqOhjXFIpQx1i86EuR+Q2Dv40ZnIcmykHc2Fy10vH5RKpDMd8UJrBnxusT7uT07D7ouK&#10;l+77vfooDkVXlmtFb8lR67vZtNuAiDjFvzBc8Rkdcmaq/IlsED3rx/WSoxr40dVWq2UCotLwlCxA&#10;5pn8fyD/BQAA//8DAFBLAQItABQABgAIAAAAIQC2gziS/gAAAOEBAAATAAAAAAAAAAAAAAAAAAAA&#10;AABbQ29udGVudF9UeXBlc10ueG1sUEsBAi0AFAAGAAgAAAAhADj9If/WAAAAlAEAAAsAAAAAAAAA&#10;AAAAAAAALwEAAF9yZWxzLy5yZWxzUEsBAi0AFAAGAAgAAAAhAPdrq0WsAgAAqQUAAA4AAAAAAAAA&#10;AAAAAAAALgIAAGRycy9lMm9Eb2MueG1sUEsBAi0AFAAGAAgAAAAhAOAhRLDdAAAACAEAAA8AAAAA&#10;AAAAAAAAAAAABgUAAGRycy9kb3ducmV2LnhtbFBLBQYAAAAABAAEAPMAAAAQBgAAAAA=&#10;" filled="f" stroked="f">
              <v:textbox inset="0,0,0,0">
                <w:txbxContent>
                  <w:p w:rsidR="0025442C" w:rsidRDefault="00AD5585">
                    <w:pPr>
                      <w:tabs>
                        <w:tab w:val="right" w:pos="9425"/>
                      </w:tabs>
                      <w:ind w:left="5328"/>
                      <w:textAlignment w:val="baseline"/>
                      <w:rPr>
                        <w:rFonts w:ascii="Verdana" w:eastAsia="Verdana" w:hAnsi="Verdana"/>
                        <w:b/>
                        <w:color w:val="000000"/>
                        <w:sz w:val="21"/>
                        <w:u w:val="single"/>
                      </w:rPr>
                    </w:pPr>
                    <w:r>
                      <w:rPr>
                        <w:rFonts w:ascii="Verdana" w:eastAsia="Verdana" w:hAnsi="Verdana"/>
                        <w:b/>
                        <w:color w:val="000000"/>
                        <w:sz w:val="21"/>
                        <w:u w:val="single"/>
                      </w:rPr>
                      <w:t>Division 1</w:t>
                    </w:r>
                    <w:r>
                      <w:rPr>
                        <w:rFonts w:ascii="Verdana" w:eastAsia="Verdana" w:hAnsi="Verdana"/>
                        <w:b/>
                        <w:color w:val="000000"/>
                        <w:sz w:val="21"/>
                        <w:u w:val="single"/>
                      </w:rPr>
                      <w:tab/>
                      <w:t>General Requirements</w:t>
                    </w:r>
                  </w:p>
                  <w:p w:rsidR="0025442C" w:rsidRDefault="00AD5585">
                    <w:pPr>
                      <w:tabs>
                        <w:tab w:val="right" w:pos="9425"/>
                      </w:tabs>
                      <w:ind w:left="5328"/>
                      <w:textAlignment w:val="baseline"/>
                      <w:rPr>
                        <w:rFonts w:ascii="Verdana" w:eastAsia="Verdana" w:hAnsi="Verdana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Verdana" w:eastAsia="Verdana" w:hAnsi="Verdana"/>
                        <w:b/>
                        <w:color w:val="000000"/>
                        <w:sz w:val="21"/>
                      </w:rPr>
                      <w:t>Alternates</w:t>
                    </w:r>
                    <w:r>
                      <w:rPr>
                        <w:rFonts w:ascii="Verdana" w:eastAsia="Verdana" w:hAnsi="Verdana"/>
                        <w:b/>
                        <w:color w:val="000000"/>
                        <w:sz w:val="21"/>
                      </w:rPr>
                      <w:tab/>
                      <w:t>Section 01030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4A8"/>
    <w:multiLevelType w:val="hybridMultilevel"/>
    <w:tmpl w:val="2ABA6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4E4A"/>
    <w:multiLevelType w:val="hybridMultilevel"/>
    <w:tmpl w:val="7230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09B"/>
    <w:multiLevelType w:val="multilevel"/>
    <w:tmpl w:val="956AA4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311E50"/>
    <w:multiLevelType w:val="hybridMultilevel"/>
    <w:tmpl w:val="3EEEB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ABB"/>
    <w:multiLevelType w:val="hybridMultilevel"/>
    <w:tmpl w:val="2ABA6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C25E6B"/>
    <w:multiLevelType w:val="multilevel"/>
    <w:tmpl w:val="AD88BC1C"/>
    <w:lvl w:ilvl="0">
      <w:start w:val="1"/>
      <w:numFmt w:val="upperLetter"/>
      <w:lvlText w:val="%1."/>
      <w:lvlJc w:val="left"/>
      <w:pPr>
        <w:tabs>
          <w:tab w:val="decimal" w:pos="576"/>
        </w:tabs>
        <w:ind w:left="720"/>
      </w:pPr>
      <w:rPr>
        <w:rFonts w:ascii="Arial" w:eastAsia="Arial" w:hAnsi="Arial"/>
        <w:b w:val="0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4E5216"/>
    <w:multiLevelType w:val="multilevel"/>
    <w:tmpl w:val="DCCAC686"/>
    <w:lvl w:ilvl="0">
      <w:start w:val="1"/>
      <w:numFmt w:val="upperLetter"/>
      <w:lvlText w:val="%1."/>
      <w:lvlJc w:val="left"/>
      <w:pPr>
        <w:tabs>
          <w:tab w:val="decimal" w:pos="576"/>
        </w:tabs>
        <w:ind w:left="720"/>
      </w:pPr>
      <w:rPr>
        <w:rFonts w:ascii="Arial" w:eastAsia="Arial" w:hAnsi="Arial"/>
        <w:b w:val="0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start w:val="1"/>
      <w:numFmt w:val="upp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A65297"/>
    <w:multiLevelType w:val="hybridMultilevel"/>
    <w:tmpl w:val="477841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43568E"/>
    <w:multiLevelType w:val="multilevel"/>
    <w:tmpl w:val="AD88BC1C"/>
    <w:lvl w:ilvl="0">
      <w:start w:val="1"/>
      <w:numFmt w:val="upperLetter"/>
      <w:lvlText w:val="%1."/>
      <w:lvlJc w:val="left"/>
      <w:pPr>
        <w:tabs>
          <w:tab w:val="decimal" w:pos="576"/>
        </w:tabs>
        <w:ind w:left="720"/>
      </w:pPr>
      <w:rPr>
        <w:rFonts w:ascii="Arial" w:eastAsia="Arial" w:hAnsi="Arial"/>
        <w:b w:val="0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7B3BB4"/>
    <w:multiLevelType w:val="hybridMultilevel"/>
    <w:tmpl w:val="53545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C4176"/>
    <w:multiLevelType w:val="hybridMultilevel"/>
    <w:tmpl w:val="3EEEB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0759E"/>
    <w:multiLevelType w:val="hybridMultilevel"/>
    <w:tmpl w:val="53545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B22B8"/>
    <w:multiLevelType w:val="hybridMultilevel"/>
    <w:tmpl w:val="2ABA6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002EA3"/>
    <w:multiLevelType w:val="hybridMultilevel"/>
    <w:tmpl w:val="B4C69D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E3C57"/>
    <w:multiLevelType w:val="multilevel"/>
    <w:tmpl w:val="AD88BC1C"/>
    <w:lvl w:ilvl="0">
      <w:start w:val="1"/>
      <w:numFmt w:val="upperLetter"/>
      <w:lvlText w:val="%1."/>
      <w:lvlJc w:val="left"/>
      <w:pPr>
        <w:tabs>
          <w:tab w:val="decimal" w:pos="576"/>
        </w:tabs>
        <w:ind w:left="720"/>
      </w:pPr>
      <w:rPr>
        <w:rFonts w:ascii="Arial" w:eastAsia="Arial" w:hAnsi="Arial"/>
        <w:b w:val="0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C"/>
    <w:rsid w:val="00041BB0"/>
    <w:rsid w:val="0008484F"/>
    <w:rsid w:val="0015003D"/>
    <w:rsid w:val="00173165"/>
    <w:rsid w:val="00210D2C"/>
    <w:rsid w:val="0025442C"/>
    <w:rsid w:val="002836D0"/>
    <w:rsid w:val="002A23FF"/>
    <w:rsid w:val="002F78A5"/>
    <w:rsid w:val="003A5A4B"/>
    <w:rsid w:val="003B154F"/>
    <w:rsid w:val="003D42F0"/>
    <w:rsid w:val="00467D34"/>
    <w:rsid w:val="004E177A"/>
    <w:rsid w:val="00586BB1"/>
    <w:rsid w:val="005D5804"/>
    <w:rsid w:val="0062158E"/>
    <w:rsid w:val="0069600D"/>
    <w:rsid w:val="006A4144"/>
    <w:rsid w:val="00706EB2"/>
    <w:rsid w:val="008263A9"/>
    <w:rsid w:val="008B0CB4"/>
    <w:rsid w:val="00907737"/>
    <w:rsid w:val="00937C53"/>
    <w:rsid w:val="009569FA"/>
    <w:rsid w:val="009D5995"/>
    <w:rsid w:val="00A310AA"/>
    <w:rsid w:val="00A3498A"/>
    <w:rsid w:val="00AD5585"/>
    <w:rsid w:val="00BD0AD8"/>
    <w:rsid w:val="00BD7FF0"/>
    <w:rsid w:val="00C01A73"/>
    <w:rsid w:val="00C4538B"/>
    <w:rsid w:val="00CB2C8C"/>
    <w:rsid w:val="00D00380"/>
    <w:rsid w:val="00D13F12"/>
    <w:rsid w:val="00DA4EF5"/>
    <w:rsid w:val="00E02BAC"/>
    <w:rsid w:val="00E2551C"/>
    <w:rsid w:val="00E53521"/>
    <w:rsid w:val="00E86C56"/>
    <w:rsid w:val="00EC72BB"/>
    <w:rsid w:val="00EE2CB4"/>
    <w:rsid w:val="00EE58E2"/>
    <w:rsid w:val="00F2125B"/>
    <w:rsid w:val="00F3323A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49CA07-2A2A-429E-ACBE-BB45E57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styleId="ListParagraph">
    <w:name w:val="List Paragraph"/>
    <w:basedOn w:val="Normal"/>
    <w:uiPriority w:val="34"/>
    <w:qFormat/>
    <w:rsid w:val="00041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B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310A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310AA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paragraph" w:customStyle="1" w:styleId="ContractText">
    <w:name w:val="Contract Text"/>
    <w:basedOn w:val="Normal"/>
    <w:rsid w:val="00DA4EF5"/>
    <w:pPr>
      <w:spacing w:after="120"/>
      <w:jc w:val="both"/>
    </w:pPr>
    <w:rPr>
      <w:rFonts w:ascii="Verdana" w:eastAsia="Times New Roman" w:hAnsi="Verdana"/>
      <w:sz w:val="20"/>
      <w:szCs w:val="24"/>
    </w:rPr>
  </w:style>
  <w:style w:type="paragraph" w:styleId="BlockText">
    <w:name w:val="Block Text"/>
    <w:basedOn w:val="Normal"/>
    <w:rsid w:val="00467D34"/>
    <w:pPr>
      <w:ind w:left="300" w:right="828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drId4" Type="http://schemas.openxmlformats.org/wordprocessingml/2006/fontTable" Target="fontTable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C908-3BAE-48B1-AC88-AADD17B2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Salyers, Phil</dc:creator>
  <cp:lastModifiedBy>Benson, Kevin</cp:lastModifiedBy>
  <cp:revision>3</cp:revision>
  <dcterms:created xsi:type="dcterms:W3CDTF">2018-09-16T20:00:00Z</dcterms:created>
  <dcterms:modified xsi:type="dcterms:W3CDTF">2018-09-16T20:09:00Z</dcterms:modified>
</cp:coreProperties>
</file>