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B5" w:rsidRDefault="002C584E" w:rsidP="002D6C58">
      <w:pPr>
        <w:spacing w:after="0"/>
      </w:pPr>
      <w:bookmarkStart w:id="0" w:name="_GoBack"/>
      <w:bookmarkEnd w:id="0"/>
      <w:r w:rsidRPr="002C584E">
        <w:t>Therapeutic Recreation</w:t>
      </w:r>
      <w:r>
        <w:t xml:space="preserve"> </w:t>
      </w:r>
      <w:r w:rsidR="00DF5AAC">
        <w:t>– Centralized Programs - Inclusion</w:t>
      </w:r>
    </w:p>
    <w:p w:rsidR="00051E6A" w:rsidRPr="00051E6A" w:rsidRDefault="00051E6A" w:rsidP="002D6C58">
      <w:pPr>
        <w:spacing w:after="0"/>
      </w:pPr>
    </w:p>
    <w:p w:rsidR="002D6C58" w:rsidRDefault="007647D3" w:rsidP="002D6C58">
      <w:pPr>
        <w:spacing w:after="0"/>
      </w:pPr>
      <w:r w:rsidRPr="002D6C58">
        <w:rPr>
          <w:u w:val="single"/>
        </w:rPr>
        <w:t>Dates of Internship</w:t>
      </w:r>
    </w:p>
    <w:p w:rsidR="00051E6A" w:rsidRDefault="002C584E" w:rsidP="002D6C58">
      <w:pPr>
        <w:spacing w:after="0"/>
      </w:pPr>
      <w:r>
        <w:t>Spring 2018</w:t>
      </w:r>
    </w:p>
    <w:p w:rsidR="00DF5AAC" w:rsidRDefault="00DF5AAC" w:rsidP="002D6C58">
      <w:pPr>
        <w:spacing w:after="0"/>
      </w:pPr>
    </w:p>
    <w:p w:rsidR="007647D3" w:rsidRDefault="007647D3" w:rsidP="002D6C58">
      <w:pPr>
        <w:spacing w:after="0"/>
        <w:rPr>
          <w:u w:val="single"/>
        </w:rPr>
      </w:pPr>
      <w:r w:rsidRPr="002D6C58">
        <w:rPr>
          <w:u w:val="single"/>
        </w:rPr>
        <w:t>Supervisor</w:t>
      </w:r>
    </w:p>
    <w:p w:rsidR="00DF5AAC" w:rsidRDefault="002C584E" w:rsidP="00EC5E2B">
      <w:pPr>
        <w:spacing w:after="0" w:line="240" w:lineRule="auto"/>
      </w:pPr>
      <w:r w:rsidRPr="002C584E">
        <w:t>Emmanuel Turner</w:t>
      </w:r>
    </w:p>
    <w:p w:rsidR="00EC5E2B" w:rsidRDefault="002C584E" w:rsidP="00EC5E2B">
      <w:pPr>
        <w:spacing w:after="0" w:line="240" w:lineRule="auto"/>
      </w:pPr>
      <w:r w:rsidRPr="002C584E">
        <w:t>512-974-3915</w:t>
      </w:r>
    </w:p>
    <w:p w:rsidR="002C584E" w:rsidRDefault="00F67AF8" w:rsidP="00EC5E2B">
      <w:pPr>
        <w:spacing w:after="0" w:line="240" w:lineRule="auto"/>
      </w:pPr>
      <w:hyperlink r:id="rId5" w:history="1">
        <w:r w:rsidR="002C584E" w:rsidRPr="002608B7">
          <w:rPr>
            <w:rStyle w:val="Hyperlink"/>
          </w:rPr>
          <w:t>emmanuel.turner@austintexas.gov</w:t>
        </w:r>
      </w:hyperlink>
    </w:p>
    <w:p w:rsidR="002C584E" w:rsidRDefault="002C584E" w:rsidP="002D6C58">
      <w:pPr>
        <w:spacing w:after="0"/>
      </w:pPr>
    </w:p>
    <w:p w:rsidR="002D6C58" w:rsidRDefault="002D6C58" w:rsidP="002D6C58">
      <w:pPr>
        <w:spacing w:after="0"/>
        <w:rPr>
          <w:u w:val="single"/>
        </w:rPr>
      </w:pPr>
      <w:r w:rsidRPr="002D6C58">
        <w:rPr>
          <w:u w:val="single"/>
        </w:rPr>
        <w:t>Work schedule</w:t>
      </w:r>
    </w:p>
    <w:p w:rsidR="00051E6A" w:rsidRDefault="002C584E" w:rsidP="002D6C58">
      <w:pPr>
        <w:spacing w:after="0"/>
      </w:pPr>
      <w:r>
        <w:t>10</w:t>
      </w:r>
      <w:r w:rsidR="00DF5AAC" w:rsidRPr="00DF5AAC">
        <w:t>:00 a.m. - 6:00 p.m.</w:t>
      </w:r>
      <w:r w:rsidR="00DF5AAC">
        <w:t xml:space="preserve"> M-F</w:t>
      </w:r>
    </w:p>
    <w:p w:rsidR="00DF5AAC" w:rsidRDefault="00DF5AAC" w:rsidP="002D6C58">
      <w:pPr>
        <w:spacing w:after="0"/>
      </w:pPr>
    </w:p>
    <w:p w:rsidR="00051E6A" w:rsidRPr="00051E6A" w:rsidRDefault="00051E6A" w:rsidP="002D6C58">
      <w:pPr>
        <w:spacing w:after="0"/>
        <w:rPr>
          <w:u w:val="single"/>
        </w:rPr>
      </w:pPr>
      <w:r w:rsidRPr="00051E6A">
        <w:rPr>
          <w:u w:val="single"/>
        </w:rPr>
        <w:t>Is this Paid Internship?</w:t>
      </w:r>
    </w:p>
    <w:p w:rsidR="00051E6A" w:rsidRDefault="002C584E" w:rsidP="002D6C58">
      <w:pPr>
        <w:spacing w:after="0"/>
      </w:pPr>
      <w:r>
        <w:t>No</w:t>
      </w:r>
    </w:p>
    <w:p w:rsidR="00051E6A" w:rsidRDefault="00051E6A" w:rsidP="002D6C58">
      <w:pPr>
        <w:spacing w:after="0"/>
      </w:pPr>
    </w:p>
    <w:p w:rsidR="002D6C58" w:rsidRDefault="007647D3" w:rsidP="002D6C58">
      <w:pPr>
        <w:spacing w:after="0"/>
      </w:pPr>
      <w:r w:rsidRPr="002D6C58">
        <w:rPr>
          <w:u w:val="single"/>
        </w:rPr>
        <w:t>Primary Project</w:t>
      </w:r>
    </w:p>
    <w:p w:rsidR="002C584E" w:rsidRDefault="002C584E" w:rsidP="002C584E">
      <w:pPr>
        <w:spacing w:after="0"/>
      </w:pPr>
      <w:r>
        <w:t xml:space="preserve">Therapeutic Recreation Interns will facilitate activities for people with disabilities in various types of programs in inclusive or adapted settings.  Interns will also have the opportunity to be involved with program design and presentation, special event planning, a case study, departmental meetings, and other assignments as determined by university and program requirements.  </w:t>
      </w:r>
    </w:p>
    <w:p w:rsidR="002C584E" w:rsidRDefault="002C584E" w:rsidP="002C584E">
      <w:pPr>
        <w:spacing w:after="0"/>
      </w:pPr>
    </w:p>
    <w:p w:rsidR="002C584E" w:rsidRDefault="002C584E" w:rsidP="002C584E">
      <w:pPr>
        <w:spacing w:after="0"/>
      </w:pPr>
      <w:r>
        <w:t xml:space="preserve">Interns are scheduled a minimum of 32 hours per week for a minimum of 15 consecutive weeks.  </w:t>
      </w:r>
    </w:p>
    <w:p w:rsidR="00DF5AAC" w:rsidRDefault="002C584E" w:rsidP="002C584E">
      <w:pPr>
        <w:spacing w:after="0"/>
      </w:pPr>
      <w:r>
        <w:t>You will need to complete a minimum 560-hour, in consecutive weeks.  Internships in therapeutic recreation services that uses the therapeutic recreation process as defined by the current NCTRC Job Analysis and under the supervision of both academic and agency internship supervisors who are NCTRC CTRS certified. The primary CTRS Supervisor must be employed at least 30 hours a week at the agency with at least 50% of the job duties in TR services.</w:t>
      </w:r>
    </w:p>
    <w:p w:rsidR="002C584E" w:rsidRDefault="002C584E" w:rsidP="002C584E">
      <w:pPr>
        <w:spacing w:after="0"/>
      </w:pPr>
    </w:p>
    <w:p w:rsidR="002D6C58" w:rsidRDefault="002D6C58" w:rsidP="002D6C58">
      <w:pPr>
        <w:spacing w:after="0"/>
        <w:rPr>
          <w:u w:val="single"/>
        </w:rPr>
      </w:pPr>
      <w:r w:rsidRPr="002D6C58">
        <w:rPr>
          <w:u w:val="single"/>
        </w:rPr>
        <w:t>Internship Goals</w:t>
      </w:r>
    </w:p>
    <w:p w:rsidR="00DF5AAC" w:rsidRDefault="002C584E" w:rsidP="002C584E">
      <w:pPr>
        <w:spacing w:after="0"/>
      </w:pPr>
      <w:r w:rsidRPr="002C584E">
        <w:t xml:space="preserve">Our goal is to provide interns with a unique opportunity to learn about special populations in adaptive or inclusive settings through our Adaptive Recreation and Inclusion Services Division, and thus help the intern choose a career direction in Therapeutic Recreation.  Specific internship goals will be determined on an individual basis once the internship begins.  </w:t>
      </w:r>
    </w:p>
    <w:p w:rsidR="002C584E" w:rsidRDefault="002C584E" w:rsidP="002C584E">
      <w:pPr>
        <w:spacing w:after="0"/>
      </w:pPr>
    </w:p>
    <w:p w:rsidR="00051E6A" w:rsidRDefault="002D6C58" w:rsidP="00051E6A">
      <w:pPr>
        <w:spacing w:after="0"/>
        <w:rPr>
          <w:u w:val="single"/>
        </w:rPr>
      </w:pPr>
      <w:r w:rsidRPr="002D6C58">
        <w:rPr>
          <w:u w:val="single"/>
        </w:rPr>
        <w:t>Qualifications</w:t>
      </w:r>
    </w:p>
    <w:p w:rsidR="002C584E" w:rsidRDefault="002C584E" w:rsidP="002C584E">
      <w:pPr>
        <w:pStyle w:val="ListParagraph"/>
        <w:numPr>
          <w:ilvl w:val="0"/>
          <w:numId w:val="3"/>
        </w:numPr>
        <w:spacing w:after="0"/>
      </w:pPr>
      <w:r w:rsidRPr="002C584E">
        <w:t xml:space="preserve">Therapeutic Recreation Interns must be in the internship semester of either a graduate or undergraduate degree program at an accredited university majoring in Therapeutic Recreation with the intention to sit for the NCTRC Certified Therapeutic Recreation Specialist exam upon graduation.   </w:t>
      </w:r>
    </w:p>
    <w:p w:rsidR="00DF5AAC" w:rsidRDefault="002C584E" w:rsidP="002C584E">
      <w:pPr>
        <w:pStyle w:val="ListParagraph"/>
        <w:numPr>
          <w:ilvl w:val="0"/>
          <w:numId w:val="3"/>
        </w:numPr>
        <w:spacing w:after="0"/>
      </w:pPr>
      <w:r w:rsidRPr="002C584E">
        <w:t>Applicants must also have a minimum 2.75 GPA and current CPR with AED, First Aid, and Basic Water Rescue (summer only).  Previous experience working with people with disabilities is preferred.</w:t>
      </w:r>
    </w:p>
    <w:p w:rsidR="002C584E" w:rsidRDefault="002C584E" w:rsidP="002C584E">
      <w:pPr>
        <w:spacing w:after="0"/>
      </w:pPr>
    </w:p>
    <w:p w:rsidR="00EC5E2B" w:rsidRDefault="00A62536" w:rsidP="00A62536">
      <w:pPr>
        <w:spacing w:after="0"/>
        <w:rPr>
          <w:u w:val="single"/>
        </w:rPr>
      </w:pPr>
      <w:r w:rsidRPr="00A62536">
        <w:rPr>
          <w:u w:val="single"/>
        </w:rPr>
        <w:t>Additional Information</w:t>
      </w:r>
    </w:p>
    <w:sectPr w:rsidR="00EC5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749B5"/>
    <w:multiLevelType w:val="hybridMultilevel"/>
    <w:tmpl w:val="49D255CE"/>
    <w:lvl w:ilvl="0" w:tplc="4B405B42">
      <w:start w:val="5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C1E1C"/>
    <w:multiLevelType w:val="hybridMultilevel"/>
    <w:tmpl w:val="A4F4CEA8"/>
    <w:lvl w:ilvl="0" w:tplc="FCE47254">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873A8"/>
    <w:multiLevelType w:val="hybridMultilevel"/>
    <w:tmpl w:val="6506191E"/>
    <w:lvl w:ilvl="0" w:tplc="62CE04DA">
      <w:start w:val="5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CwMDQ1NTAyMDAwMTNS0lEKTi0uzszPAykwrAUACY9wISwAAAA="/>
  </w:docVars>
  <w:rsids>
    <w:rsidRoot w:val="007647D3"/>
    <w:rsid w:val="00051E6A"/>
    <w:rsid w:val="002C584E"/>
    <w:rsid w:val="002D6C58"/>
    <w:rsid w:val="007647D3"/>
    <w:rsid w:val="00A62536"/>
    <w:rsid w:val="00C732B0"/>
    <w:rsid w:val="00D000B5"/>
    <w:rsid w:val="00DF5AAC"/>
    <w:rsid w:val="00EC5E2B"/>
    <w:rsid w:val="00F67A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15E26-60D0-44B9-B789-FD0255A7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7D3"/>
    <w:rPr>
      <w:color w:val="0563C1" w:themeColor="hyperlink"/>
      <w:u w:val="single"/>
    </w:rPr>
  </w:style>
  <w:style w:type="paragraph" w:styleId="ListParagraph">
    <w:name w:val="List Paragraph"/>
    <w:basedOn w:val="Normal"/>
    <w:uiPriority w:val="34"/>
    <w:qFormat/>
    <w:rsid w:val="00051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manuel.turner@austintex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Sopronyi, Robert</dc:creator>
  <cp:keywords/>
  <dc:description/>
  <cp:lastModifiedBy>Pu, Betty</cp:lastModifiedBy>
  <cp:revision>2</cp:revision>
  <dcterms:created xsi:type="dcterms:W3CDTF">2017-12-18T14:39:00Z</dcterms:created>
  <dcterms:modified xsi:type="dcterms:W3CDTF">2017-12-18T14:39:00Z</dcterms:modified>
</cp:coreProperties>
</file>